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ПРЕСС-РЕЛИЗ</w:t>
      </w:r>
    </w:p>
    <w:p>
      <w:pPr>
        <w:rPr>
          <w:rFonts w:ascii="Times New Roman" w:hAnsi="Times New Roman" w:eastAsia="Times New Roman" w:cs="Times New Roman"/>
          <w:b/>
          <w:i/>
          <w:color w:val="000000"/>
        </w:rPr>
      </w:pPr>
      <w:r>
        <w:drawing>
          <wp:inline distT="114300" distB="114300" distL="114300" distR="114300">
            <wp:extent cx="2223770" cy="45339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45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drawing>
          <wp:inline distT="0" distB="0" distL="0" distR="0">
            <wp:extent cx="1181100" cy="431165"/>
            <wp:effectExtent l="0" t="0" r="0" b="6985"/>
            <wp:docPr id="1" name="Рисунок 1" descr="C:\Users\Бебишев Артем Андр\Downloads\Logo-ONF-RED-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ебишев Артем Андр\Downloads\Logo-ONF-RED-0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524" cy="4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Times New Roman" w:hAnsi="Times New Roman" w:eastAsia="Times New Roman" w:cs="Times New Roman"/>
          <w:color w:val="333333"/>
        </w:rPr>
        <w:drawing>
          <wp:inline distT="0" distB="0" distL="0" distR="0">
            <wp:extent cx="1445895" cy="50546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133" cy="50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>Тотальный тест «Доступная среда» проверит знания россиян в сфере инклюзии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2 декабря 2022 года, накануне Международного дня инвалидов, стартует </w:t>
      </w:r>
      <w:r>
        <w:rPr>
          <w:rFonts w:ascii="Times New Roman" w:hAnsi="Times New Roman" w:eastAsia="Times New Roman" w:cs="Times New Roman"/>
          <w:b/>
        </w:rPr>
        <w:t>О</w:t>
      </w:r>
      <w:r>
        <w:rPr>
          <w:rFonts w:ascii="Times New Roman" w:hAnsi="Times New Roman" w:eastAsia="Times New Roman" w:cs="Times New Roman"/>
          <w:b/>
          <w:color w:val="000000"/>
        </w:rPr>
        <w:t>бщероссийская акция Тотальный тест «Доступная среда», призванная привлечь внимание граждан России к правам и потребностям людей с инвалидностью. В течение Декады инвалидов во всех регионах России будет проходить проверка знаний по вопросам инклюзивного общения и организации доступной среды, а также будут организованы просветительские мероприятия и акции, направленные на улучшение качества жизни людей с инвалидностью.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Со 2 по 10 декабря 2022 года каждый житель России сможет проверить свои знания по вопросам ситуационной помощи, этики общения и создания доступной среды для людей с инвалидностью. Общероссийская акция Тотальный тест «Доступная среда» приурочена к Международному дню инвалидов и направлена на привлечение внимания </w:t>
      </w:r>
      <w:r>
        <w:rPr>
          <w:rFonts w:ascii="Times New Roman" w:hAnsi="Times New Roman" w:eastAsia="Times New Roman" w:cs="Times New Roman"/>
        </w:rPr>
        <w:t>россиян к правам и потребностям людей с инвалидностью.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Тестирование традиционно проводится в онлайн-формате. Также по итогам мероприятия пройдёт публичный разбор вопросов и тренинг с участием ведущих экспертов. Участники мероприятия также получат возможность подготовиться к тестированию и бесплатно пройти обучающие курсы от ведущих российских экспертов в области доступной среды, инклюзии и создания доступных цифровых сервисов для людей с инвалидностью.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Спикерами Тотального теста «Доступная среда» выступят известные государственные деятели, лидеры общественного мнения, представители культуры и искусства.</w:t>
      </w:r>
      <w:r>
        <w:rPr>
          <w:rFonts w:ascii="Times New Roman" w:hAnsi="Times New Roman" w:eastAsia="Times New Roman" w:cs="Times New Roman"/>
          <w:color w:val="000000"/>
        </w:rPr>
        <w:t xml:space="preserve"> Организаторы акции – Народный фронт, Академия доступной среды и Ассоциация «АУРА-Тех».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«Проведение подобной акции важно не только ради проверки знаний на тему инклюзии и доступной среды. Главной задачей Тотального теста является привлечение общественного внимания к проблемам людей с инвалидностью, а также возможность получения базовых знаний в данной области», – говорит Иван Бирюков, директор </w:t>
      </w:r>
      <w:r>
        <w:rPr>
          <w:rFonts w:ascii="Times New Roman" w:hAnsi="Times New Roman" w:eastAsia="Times New Roman" w:cs="Times New Roman"/>
          <w:color w:val="000000"/>
        </w:rPr>
        <w:t>Ассоциации «АУРА-Тех</w:t>
      </w:r>
      <w:r>
        <w:rPr>
          <w:rFonts w:ascii="Times New Roman" w:hAnsi="Times New Roman" w:eastAsia="Times New Roman" w:cs="Times New Roman"/>
        </w:rPr>
        <w:t>», председатель Координационного совета по делам инвалидов Народного фронта.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 официальном сайте мероприятия будет представлена ссылка на подключение к трансляции и прохождению теста. Принять участие можно с любого персонального устройства, имеющего доступ в Интернет.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Предварительная регистрация продлится до 2 декабря на сайте акции: </w:t>
      </w:r>
      <w:r>
        <w:fldChar w:fldCharType="begin"/>
      </w:r>
      <w:r>
        <w:instrText xml:space="preserve"> HYPERLINK "http://www.total-test.ru"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</w:rPr>
        <w:t>www.total-test.ru</w:t>
      </w:r>
      <w:r>
        <w:rPr>
          <w:rStyle w:val="11"/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Всего в прошлом году в тестировании приняли почти 300 000 россиян из более чем 10 000 городов и населённых пунктов России.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Помимо Общероссийской акции Тотальный тест «Доступная среда», в рамках Декады инвалидов в России, со 2 по 10 декабря 2022 года, региональные и муниципальные органы исполнительной власти совместно с общественными организациями инвалидов проведут целый ряд общественных мероприятий с целью мониторинга соблюдения прав людей с инвалидностью, создания доступной среды и обеспечения людей с инвалидностью необходимыми мерами поддержки.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В программу мероприятий региональных и муниципальных исполнительных органов власти, а также подведомственных им организаций, будут включены просветительские и научно-практические конференции, форумы и круглые столы, на которых будут представлены результаты мониторинга соблюдения прав людей с инвалидностью в сферах социальной защиты, здравоохранения, культуры и искусства, спорта, молодежной политики, общественного транспорта, строительства, жилищно-коммунального хозяйства, науки и образования, потребительского рынка.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Реализация мероприятий в рамках Декады инвалидов в России позволит улучшить качество жизни людей с инвалидностью, а также повысить уровень информированности граждан России о правах и потребностях социально уязвимых категорий населения. 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По результатам Тотального теста «Доступная среда» будет сформирован рейтинг по уровню вовлеченности субъектов Российской Федерации в мероприятия по созданию условий доступности социальной инфраструктуры для людей с инвалидностью и знаний по вопросам инклюзии и организации доступной среды.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gjdgxs" w:colFirst="0" w:colLast="0"/>
      <w:bookmarkEnd w:id="0"/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Пройти тестирование можно будет со 2 по 10 декабря 2022 года в любое удобное время на сайте акции: </w:t>
      </w:r>
      <w:r>
        <w:fldChar w:fldCharType="begin"/>
      </w:r>
      <w:r>
        <w:instrText xml:space="preserve"> HYPERLINK "http://www.total-test.ru"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</w:rPr>
        <w:t>www.total-test.ru</w:t>
      </w:r>
      <w:r>
        <w:rPr>
          <w:rStyle w:val="11"/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bookmarkStart w:id="1" w:name="_GoBack"/>
      <w:bookmarkEnd w:id="1"/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</w:rPr>
        <w:t>Справочно: 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</w:rPr>
        <w:t>Тотальный тест «Доступная среда» традиционно проводится в онлайн-формате. Прошедшее в 2021 году мероприятие стало самым массовым онлайн-событием в декаду инвалидов в России – с 3 по 10 декабря в тестировании приняли участие порядка 300 000 человек из 10 000 городов и населенных пунктов.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</w:rPr>
        <w:t> 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</w:rPr>
        <w:t>Тест включает в себя вопросы по нескольким тематическим блокам, таким как: создание доступной среды, этика общения с людьми с инвалидностью, правила оказания ситуационной помощи. По итогам мероприятия проходит публичный разбор вопросов, а также тренинг с участием специалистов в области инклюзии.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</w:rPr>
        <w:t> 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</w:rPr>
        <w:t>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</w:rPr>
        <w:t> 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</w:rPr>
        <w:t>Участники мероприятия могут заранее подготовиться к тестированию и пройти обучающие курсы от ведущих российских экспертов в области доступной среды, инклюзивного общения и создания доступных цифровых сервисов для людей с инвалидностью.</w:t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  <w:color w:val="000000"/>
        </w:rPr>
        <w:t xml:space="preserve">Региональные и муниципальные органы исполнительной власти могут направить информацию о проведении мероприятий в рамках Декады инвалидов в России (дату, наименование мероприятия, краткое описание, место проведения, контакты организаторов) </w:t>
      </w:r>
      <w:r>
        <w:rPr>
          <w:rFonts w:ascii="Times New Roman" w:hAnsi="Times New Roman" w:eastAsia="Times New Roman" w:cs="Times New Roman"/>
          <w:i/>
        </w:rPr>
        <w:t>на официальную электронную почту акции</w:t>
      </w:r>
      <w:r>
        <w:rPr>
          <w:rFonts w:ascii="Times New Roman" w:hAnsi="Times New Roman" w:eastAsia="Times New Roman" w:cs="Times New Roman"/>
          <w:i/>
          <w:color w:val="000000"/>
        </w:rPr>
        <w:t xml:space="preserve">: </w:t>
      </w:r>
      <w:r>
        <w:rPr>
          <w:rFonts w:ascii="Times New Roman" w:hAnsi="Times New Roman" w:eastAsia="Times New Roman" w:cs="Times New Roman"/>
          <w:i/>
          <w:color w:val="1155CC"/>
          <w:highlight w:val="white"/>
          <w:u w:val="single"/>
        </w:rPr>
        <w:t>test@social-tech.ru.</w:t>
      </w:r>
    </w:p>
    <w:sectPr>
      <w:pgSz w:w="11909" w:h="16834"/>
      <w:pgMar w:top="566" w:right="833" w:bottom="0" w:left="141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5"/>
    <w:rsid w:val="00037D98"/>
    <w:rsid w:val="00117CA2"/>
    <w:rsid w:val="00203B45"/>
    <w:rsid w:val="0024692C"/>
    <w:rsid w:val="002E5342"/>
    <w:rsid w:val="003B09C8"/>
    <w:rsid w:val="00404FD5"/>
    <w:rsid w:val="00473602"/>
    <w:rsid w:val="00552402"/>
    <w:rsid w:val="00A16729"/>
    <w:rsid w:val="00A6388C"/>
    <w:rsid w:val="00F0472B"/>
    <w:rsid w:val="00F95202"/>
    <w:rsid w:val="53B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paragraph" w:styleId="12">
    <w:name w:val="Balloon Text"/>
    <w:basedOn w:val="1"/>
    <w:link w:val="19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3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3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18">
    <w:name w:val="_Style 14"/>
    <w:basedOn w:val="1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9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20">
    <w:name w:val="_Style 19"/>
    <w:basedOn w:val="1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paiSqe7Po8q68gx7FTvtP2xoQ==">AMUW2mWi+VadFc4lEo5OWbLzPCJsM5CJsvh+8bQ2/nZd79JpNtJykDlghYTTvF5tYIcdlSy3hZEKIbCjMdMJzh4p0Cvg2epwPHpSOi4XaDCYJnpNmminaBm09sLYgUP7dnvlqKsQ4Rif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834</Words>
  <Characters>4755</Characters>
  <Lines>39</Lines>
  <Paragraphs>11</Paragraphs>
  <TotalTime>19</TotalTime>
  <ScaleCrop>false</ScaleCrop>
  <LinksUpToDate>false</LinksUpToDate>
  <CharactersWithSpaces>5578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2022-11-18T13:36:00Z</dcterms:created>
  <dc:creator>Бебишев Артем Андр</dc:creator>
  <cp:lastModifiedBy>17</cp:lastModifiedBy>
  <dcterms:modified xsi:type="dcterms:W3CDTF">2022-11-23T11:21:41Z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CEDB625BB10E4EC687100210C3523182</vt:lpwstr>
  </property>
</Properties>
</file>